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8B34A" w14:textId="3B32B5B5" w:rsidR="006739CA" w:rsidRPr="00233AC6" w:rsidRDefault="005E0C12" w:rsidP="006739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3AC6">
        <w:rPr>
          <w:rFonts w:ascii="Times New Roman" w:hAnsi="Times New Roman" w:cs="Times New Roman"/>
          <w:b/>
          <w:sz w:val="28"/>
          <w:szCs w:val="28"/>
          <w:lang w:val="uk-UA"/>
        </w:rPr>
        <w:t>Запрошення до участі у тендері</w:t>
      </w:r>
    </w:p>
    <w:p w14:paraId="78430308" w14:textId="77777777" w:rsidR="006739CA" w:rsidRPr="00233AC6" w:rsidRDefault="006739CA" w:rsidP="006739CA">
      <w:pPr>
        <w:tabs>
          <w:tab w:val="left" w:pos="5104"/>
        </w:tabs>
        <w:spacing w:before="120" w:after="120"/>
        <w:jc w:val="center"/>
        <w:rPr>
          <w:rFonts w:ascii="Times New Roman" w:hAnsi="Times New Roman" w:cs="Times New Roman"/>
          <w:b/>
          <w:i/>
          <w:sz w:val="20"/>
          <w:lang w:val="uk-UA"/>
        </w:rPr>
      </w:pPr>
      <w:r w:rsidRPr="00233AC6">
        <w:rPr>
          <w:rFonts w:ascii="Times New Roman" w:hAnsi="Times New Roman" w:cs="Times New Roman"/>
          <w:b/>
          <w:sz w:val="20"/>
          <w:lang w:val="uk-UA"/>
        </w:rPr>
        <w:t>Україна</w:t>
      </w:r>
    </w:p>
    <w:p w14:paraId="3DD85280" w14:textId="77777777" w:rsidR="006739CA" w:rsidRPr="00233AC6" w:rsidRDefault="006739CA" w:rsidP="006739CA">
      <w:pPr>
        <w:spacing w:before="120" w:after="120"/>
        <w:jc w:val="center"/>
        <w:rPr>
          <w:rFonts w:ascii="Times New Roman" w:hAnsi="Times New Roman" w:cs="Times New Roman"/>
          <w:b/>
          <w:i/>
          <w:sz w:val="20"/>
          <w:lang w:val="uk-UA"/>
        </w:rPr>
      </w:pPr>
      <w:r w:rsidRPr="00233AC6">
        <w:rPr>
          <w:rFonts w:ascii="Times New Roman" w:hAnsi="Times New Roman" w:cs="Times New Roman"/>
          <w:b/>
          <w:sz w:val="20"/>
          <w:lang w:val="uk-UA"/>
        </w:rPr>
        <w:t>Обладнання та машини для проекту «Знесення зруйнованих будівель та управління відходами будівництва та знесення (CDW) у Київській області, Україна»</w:t>
      </w:r>
    </w:p>
    <w:p w14:paraId="2EE1D76F" w14:textId="77777777" w:rsidR="006739CA" w:rsidRPr="00233AC6" w:rsidRDefault="006739CA" w:rsidP="006739CA">
      <w:pPr>
        <w:spacing w:before="120" w:after="120"/>
        <w:jc w:val="both"/>
        <w:rPr>
          <w:rFonts w:ascii="Times New Roman" w:hAnsi="Times New Roman" w:cs="Times New Roman"/>
          <w:sz w:val="20"/>
          <w:lang w:val="uk-UA"/>
        </w:rPr>
      </w:pPr>
      <w:r w:rsidRPr="00233AC6">
        <w:rPr>
          <w:rFonts w:ascii="Times New Roman" w:hAnsi="Times New Roman" w:cs="Times New Roman"/>
          <w:sz w:val="20"/>
          <w:lang w:val="uk-UA"/>
        </w:rPr>
        <w:t xml:space="preserve">Це Запрошення до участі у тендері слідує за Загальним оголошенням про закупки для цього проекту, яке було опубліковане на веб-сайті НЕФКО у розділі Оголошення про закупки </w:t>
      </w:r>
      <w:r w:rsidRPr="00233AC6">
        <w:rPr>
          <w:rFonts w:ascii="Times New Roman" w:hAnsi="Times New Roman" w:cs="Times New Roman"/>
          <w:b/>
          <w:i/>
          <w:sz w:val="20"/>
          <w:lang w:val="uk-UA"/>
        </w:rPr>
        <w:t>(</w:t>
      </w:r>
      <w:hyperlink r:id="rId6" w:history="1">
        <w:r w:rsidRPr="00233AC6">
          <w:rPr>
            <w:rStyle w:val="af1"/>
            <w:rFonts w:ascii="Times New Roman" w:hAnsi="Times New Roman" w:cs="Times New Roman"/>
            <w:b/>
            <w:sz w:val="20"/>
            <w:lang w:val="uk-UA"/>
          </w:rPr>
          <w:t>http://www.nefco.int</w:t>
        </w:r>
      </w:hyperlink>
      <w:r w:rsidRPr="00233AC6">
        <w:rPr>
          <w:rFonts w:ascii="Times New Roman" w:hAnsi="Times New Roman" w:cs="Times New Roman"/>
          <w:b/>
          <w:i/>
          <w:sz w:val="20"/>
          <w:lang w:val="uk-UA"/>
        </w:rPr>
        <w:t>)</w:t>
      </w:r>
      <w:r w:rsidRPr="00233AC6">
        <w:rPr>
          <w:rFonts w:ascii="Times New Roman" w:hAnsi="Times New Roman" w:cs="Times New Roman"/>
          <w:i/>
          <w:sz w:val="20"/>
          <w:lang w:val="uk-UA"/>
        </w:rPr>
        <w:t>.</w:t>
      </w:r>
    </w:p>
    <w:p w14:paraId="29129C7C" w14:textId="3D2E6392" w:rsidR="006739CA" w:rsidRPr="00233AC6" w:rsidRDefault="006739CA" w:rsidP="006739CA">
      <w:pPr>
        <w:spacing w:before="120" w:after="120"/>
        <w:jc w:val="both"/>
        <w:rPr>
          <w:rFonts w:ascii="Times New Roman" w:hAnsi="Times New Roman" w:cs="Times New Roman"/>
          <w:sz w:val="20"/>
          <w:lang w:val="uk-UA"/>
        </w:rPr>
      </w:pPr>
      <w:r w:rsidRPr="00233AC6">
        <w:rPr>
          <w:rFonts w:ascii="Times New Roman" w:hAnsi="Times New Roman" w:cs="Times New Roman"/>
          <w:b/>
          <w:i/>
          <w:sz w:val="20"/>
          <w:lang w:val="uk-UA"/>
        </w:rPr>
        <w:t xml:space="preserve">Комунальне підприємство «Управління житлового-комунального господарства «Ірпінь» (КП УКЖГ «Ірпінь») </w:t>
      </w:r>
      <w:r w:rsidRPr="00233AC6">
        <w:rPr>
          <w:rFonts w:ascii="Times New Roman" w:hAnsi="Times New Roman" w:cs="Times New Roman"/>
          <w:sz w:val="20"/>
          <w:lang w:val="uk-UA"/>
        </w:rPr>
        <w:t xml:space="preserve"> надалі – «Замовник», має намір використати частину коштів </w:t>
      </w:r>
      <w:r w:rsidR="00D605DC">
        <w:rPr>
          <w:rFonts w:ascii="Times New Roman" w:hAnsi="Times New Roman" w:cs="Times New Roman"/>
          <w:sz w:val="20"/>
          <w:lang w:val="uk-UA"/>
        </w:rPr>
        <w:t>гранту</w:t>
      </w:r>
      <w:r w:rsidRPr="00233AC6">
        <w:rPr>
          <w:rFonts w:ascii="Times New Roman" w:hAnsi="Times New Roman" w:cs="Times New Roman"/>
          <w:sz w:val="20"/>
          <w:lang w:val="uk-UA"/>
        </w:rPr>
        <w:t>, отриманого від Північної екологічної фінансової корпорації (НЕФКО), на оплату  витрат по проекту «</w:t>
      </w:r>
      <w:r w:rsidRPr="00233AC6">
        <w:rPr>
          <w:rFonts w:ascii="Times New Roman" w:hAnsi="Times New Roman" w:cs="Times New Roman"/>
          <w:b/>
          <w:sz w:val="20"/>
          <w:lang w:val="uk-UA"/>
        </w:rPr>
        <w:t>Знесення зруйнованих будівель та управління відходами будівництва та знесення (CDW) у Київській області, Україна»</w:t>
      </w:r>
      <w:r w:rsidRPr="00233AC6">
        <w:rPr>
          <w:rFonts w:ascii="Times New Roman" w:hAnsi="Times New Roman" w:cs="Times New Roman"/>
          <w:sz w:val="20"/>
          <w:lang w:val="uk-UA"/>
        </w:rPr>
        <w:t>.</w:t>
      </w:r>
      <w:r w:rsidR="00D605DC" w:rsidRPr="00D605DC">
        <w:rPr>
          <w:rFonts w:ascii="Times New Roman" w:hAnsi="Times New Roman" w:cs="Times New Roman"/>
          <w:sz w:val="20"/>
          <w:lang w:val="uk-UA"/>
        </w:rPr>
        <w:t xml:space="preserve"> Проект фінансується Урядом Швеції через Міністерство закордонних справ. Фінансування надається в рамках Програми НЕФКО Зеленого відновлення України</w:t>
      </w:r>
      <w:r w:rsidR="00D605DC">
        <w:rPr>
          <w:rFonts w:ascii="Times New Roman" w:hAnsi="Times New Roman" w:cs="Times New Roman"/>
          <w:sz w:val="20"/>
          <w:lang w:val="uk-UA"/>
        </w:rPr>
        <w:t>.</w:t>
      </w:r>
    </w:p>
    <w:p w14:paraId="4A0A0EBF" w14:textId="77777777" w:rsidR="006739CA" w:rsidRPr="00233AC6" w:rsidRDefault="006739CA" w:rsidP="006739CA">
      <w:pPr>
        <w:spacing w:before="120" w:after="120"/>
        <w:jc w:val="both"/>
        <w:rPr>
          <w:rFonts w:ascii="Times New Roman" w:hAnsi="Times New Roman" w:cs="Times New Roman"/>
          <w:sz w:val="20"/>
          <w:lang w:val="uk-UA"/>
        </w:rPr>
      </w:pPr>
      <w:r w:rsidRPr="00233AC6">
        <w:rPr>
          <w:rFonts w:ascii="Times New Roman" w:hAnsi="Times New Roman" w:cs="Times New Roman"/>
          <w:sz w:val="20"/>
          <w:lang w:val="uk-UA"/>
        </w:rPr>
        <w:t>Замовник  цим запрошує Підрядників подавати свої запечатані тендери для отримання таких контракту(</w:t>
      </w:r>
      <w:proofErr w:type="spellStart"/>
      <w:r w:rsidRPr="00233AC6">
        <w:rPr>
          <w:rFonts w:ascii="Times New Roman" w:hAnsi="Times New Roman" w:cs="Times New Roman"/>
          <w:sz w:val="20"/>
          <w:lang w:val="uk-UA"/>
        </w:rPr>
        <w:t>ів</w:t>
      </w:r>
      <w:proofErr w:type="spellEnd"/>
      <w:r w:rsidRPr="00233AC6">
        <w:rPr>
          <w:rFonts w:ascii="Times New Roman" w:hAnsi="Times New Roman" w:cs="Times New Roman"/>
          <w:sz w:val="20"/>
          <w:lang w:val="uk-UA"/>
        </w:rPr>
        <w:t>), що фінансуватиметься коштами НЕФКО:</w:t>
      </w:r>
    </w:p>
    <w:tbl>
      <w:tblPr>
        <w:tblStyle w:val="af2"/>
        <w:tblW w:w="9027" w:type="dxa"/>
        <w:tblLook w:val="04A0" w:firstRow="1" w:lastRow="0" w:firstColumn="1" w:lastColumn="0" w:noHBand="0" w:noVBand="1"/>
      </w:tblPr>
      <w:tblGrid>
        <w:gridCol w:w="846"/>
        <w:gridCol w:w="5989"/>
        <w:gridCol w:w="2192"/>
      </w:tblGrid>
      <w:tr w:rsidR="006739CA" w:rsidRPr="00233AC6" w14:paraId="07802D1F" w14:textId="77777777" w:rsidTr="00AD041B">
        <w:trPr>
          <w:cantSplit/>
          <w:tblHeader/>
        </w:trPr>
        <w:tc>
          <w:tcPr>
            <w:tcW w:w="846" w:type="dxa"/>
            <w:shd w:val="clear" w:color="auto" w:fill="B7D4EF" w:themeFill="text2" w:themeFillTint="33"/>
          </w:tcPr>
          <w:p w14:paraId="7EE49D15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33AC6">
              <w:rPr>
                <w:rFonts w:ascii="Times New Roman" w:hAnsi="Times New Roman" w:cs="Times New Roman"/>
                <w:b/>
                <w:bCs/>
                <w:lang w:val="uk-UA"/>
              </w:rPr>
              <w:t>Лот #</w:t>
            </w:r>
          </w:p>
        </w:tc>
        <w:tc>
          <w:tcPr>
            <w:tcW w:w="5989" w:type="dxa"/>
            <w:shd w:val="clear" w:color="auto" w:fill="B7D4EF" w:themeFill="text2" w:themeFillTint="33"/>
          </w:tcPr>
          <w:p w14:paraId="236B3DD2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33AC6">
              <w:rPr>
                <w:rFonts w:ascii="Times New Roman" w:hAnsi="Times New Roman" w:cs="Times New Roman"/>
                <w:b/>
                <w:bCs/>
                <w:lang w:val="uk-UA"/>
              </w:rPr>
              <w:t>Пункт</w:t>
            </w:r>
          </w:p>
        </w:tc>
        <w:tc>
          <w:tcPr>
            <w:tcW w:w="2192" w:type="dxa"/>
            <w:shd w:val="clear" w:color="auto" w:fill="B7D4EF" w:themeFill="text2" w:themeFillTint="33"/>
          </w:tcPr>
          <w:p w14:paraId="642F5942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33AC6">
              <w:rPr>
                <w:rFonts w:ascii="Times New Roman" w:hAnsi="Times New Roman" w:cs="Times New Roman"/>
                <w:b/>
                <w:bCs/>
                <w:lang w:val="uk-UA"/>
              </w:rPr>
              <w:t>Кількість машин</w:t>
            </w:r>
          </w:p>
        </w:tc>
      </w:tr>
      <w:tr w:rsidR="006739CA" w:rsidRPr="003753B5" w14:paraId="44551CCB" w14:textId="77777777" w:rsidTr="00AD041B">
        <w:tc>
          <w:tcPr>
            <w:tcW w:w="846" w:type="dxa"/>
          </w:tcPr>
          <w:p w14:paraId="5B4FA034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989" w:type="dxa"/>
          </w:tcPr>
          <w:p w14:paraId="18C1CF99" w14:textId="77777777" w:rsidR="006739CA" w:rsidRPr="00233AC6" w:rsidRDefault="006739CA" w:rsidP="00AD041B">
            <w:pPr>
              <w:tabs>
                <w:tab w:val="right" w:pos="8222"/>
              </w:tabs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Екскаватори для знесення</w:t>
            </w:r>
          </w:p>
          <w:p w14:paraId="5E45D8DA" w14:textId="77777777" w:rsidR="006739CA" w:rsidRPr="00233AC6" w:rsidRDefault="006739CA" w:rsidP="00AD041B">
            <w:pPr>
              <w:tabs>
                <w:tab w:val="right" w:pos="8222"/>
              </w:tabs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 xml:space="preserve">1a) Гусеничний екскаватор </w:t>
            </w:r>
            <w:proofErr w:type="spellStart"/>
            <w:r w:rsidRPr="00233AC6">
              <w:rPr>
                <w:rFonts w:ascii="Times New Roman" w:hAnsi="Times New Roman" w:cs="Times New Roman"/>
                <w:lang w:val="uk-UA"/>
              </w:rPr>
              <w:t>прибл</w:t>
            </w:r>
            <w:proofErr w:type="spellEnd"/>
            <w:r w:rsidRPr="00233AC6">
              <w:rPr>
                <w:rFonts w:ascii="Times New Roman" w:hAnsi="Times New Roman" w:cs="Times New Roman"/>
                <w:lang w:val="uk-UA"/>
              </w:rPr>
              <w:t>. 40 т, мінімальн</w:t>
            </w:r>
            <w:r>
              <w:rPr>
                <w:rFonts w:ascii="Times New Roman" w:hAnsi="Times New Roman" w:cs="Times New Roman"/>
                <w:lang w:val="uk-UA"/>
              </w:rPr>
              <w:t>ий вертикальний</w:t>
            </w:r>
            <w:r w:rsidRPr="00233AC6">
              <w:rPr>
                <w:rFonts w:ascii="Times New Roman" w:hAnsi="Times New Roman" w:cs="Times New Roman"/>
                <w:lang w:val="uk-UA"/>
              </w:rPr>
              <w:t xml:space="preserve"> винос 12 м</w:t>
            </w:r>
          </w:p>
          <w:p w14:paraId="389D0CD8" w14:textId="77777777" w:rsidR="006739CA" w:rsidRPr="00233AC6" w:rsidRDefault="006739CA" w:rsidP="00AD041B">
            <w:pPr>
              <w:tabs>
                <w:tab w:val="right" w:pos="8222"/>
              </w:tabs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 xml:space="preserve">1b) Колісний екскаватор </w:t>
            </w:r>
            <w:proofErr w:type="spellStart"/>
            <w:r w:rsidRPr="00233AC6">
              <w:rPr>
                <w:rFonts w:ascii="Times New Roman" w:hAnsi="Times New Roman" w:cs="Times New Roman"/>
                <w:lang w:val="uk-UA"/>
              </w:rPr>
              <w:t>прибл</w:t>
            </w:r>
            <w:proofErr w:type="spellEnd"/>
            <w:r w:rsidRPr="00233AC6">
              <w:rPr>
                <w:rFonts w:ascii="Times New Roman" w:hAnsi="Times New Roman" w:cs="Times New Roman"/>
                <w:lang w:val="uk-UA"/>
              </w:rPr>
              <w:t>. 20 т, мінімальн</w:t>
            </w:r>
            <w:r>
              <w:rPr>
                <w:rFonts w:ascii="Times New Roman" w:hAnsi="Times New Roman" w:cs="Times New Roman"/>
                <w:lang w:val="uk-UA"/>
              </w:rPr>
              <w:t>ий вертикальний</w:t>
            </w:r>
            <w:r w:rsidRPr="00233AC6">
              <w:rPr>
                <w:rFonts w:ascii="Times New Roman" w:hAnsi="Times New Roman" w:cs="Times New Roman"/>
                <w:lang w:val="uk-UA"/>
              </w:rPr>
              <w:t xml:space="preserve"> винос 8 м</w:t>
            </w:r>
          </w:p>
          <w:p w14:paraId="7C0298A6" w14:textId="77777777" w:rsidR="006739CA" w:rsidRPr="00233AC6" w:rsidRDefault="006739CA" w:rsidP="00AD041B">
            <w:pPr>
              <w:tabs>
                <w:tab w:val="right" w:pos="8222"/>
              </w:tabs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1c) Пристосування для знесення</w:t>
            </w:r>
          </w:p>
        </w:tc>
        <w:tc>
          <w:tcPr>
            <w:tcW w:w="2192" w:type="dxa"/>
          </w:tcPr>
          <w:p w14:paraId="0AA724E0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93E4F8F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767F04E7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1EBF79A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54866ECA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Набір зазначений у Вимогах Замовника</w:t>
            </w:r>
          </w:p>
        </w:tc>
      </w:tr>
      <w:tr w:rsidR="006739CA" w:rsidRPr="00233AC6" w14:paraId="52EDB7C0" w14:textId="77777777" w:rsidTr="00AD041B">
        <w:tc>
          <w:tcPr>
            <w:tcW w:w="846" w:type="dxa"/>
          </w:tcPr>
          <w:p w14:paraId="103E6753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989" w:type="dxa"/>
          </w:tcPr>
          <w:p w14:paraId="450E8AE2" w14:textId="77777777" w:rsidR="006739CA" w:rsidRPr="00233AC6" w:rsidRDefault="006739CA" w:rsidP="00AD041B">
            <w:pPr>
              <w:tabs>
                <w:tab w:val="right" w:pos="8222"/>
              </w:tabs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Екскаватор-навантажувач</w:t>
            </w:r>
          </w:p>
        </w:tc>
        <w:tc>
          <w:tcPr>
            <w:tcW w:w="2192" w:type="dxa"/>
          </w:tcPr>
          <w:p w14:paraId="59F2CEA0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6739CA" w:rsidRPr="00233AC6" w14:paraId="1299093E" w14:textId="77777777" w:rsidTr="00AD041B">
        <w:tc>
          <w:tcPr>
            <w:tcW w:w="846" w:type="dxa"/>
          </w:tcPr>
          <w:p w14:paraId="04AF229C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989" w:type="dxa"/>
          </w:tcPr>
          <w:p w14:paraId="4DCF76B0" w14:textId="77777777" w:rsidR="006739CA" w:rsidRPr="00233AC6" w:rsidRDefault="006739CA" w:rsidP="00AD041B">
            <w:pPr>
              <w:tabs>
                <w:tab w:val="right" w:pos="8222"/>
              </w:tabs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Вантажні машини</w:t>
            </w:r>
          </w:p>
          <w:p w14:paraId="2B092ABC" w14:textId="77777777" w:rsidR="006739CA" w:rsidRPr="00233AC6" w:rsidRDefault="006739CA" w:rsidP="00AD041B">
            <w:pPr>
              <w:tabs>
                <w:tab w:val="right" w:pos="8222"/>
              </w:tabs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3а) Самоскид, GVWR</w:t>
            </w:r>
            <w:r w:rsidRPr="00233AC6">
              <w:rPr>
                <w:rStyle w:val="af0"/>
                <w:rFonts w:ascii="Times New Roman" w:hAnsi="Times New Roman" w:cs="Times New Roman"/>
                <w:lang w:val="uk-UA"/>
              </w:rPr>
              <w:footnoteReference w:id="1"/>
            </w:r>
            <w:r w:rsidRPr="00233AC6">
              <w:rPr>
                <w:rFonts w:ascii="Times New Roman" w:hAnsi="Times New Roman" w:cs="Times New Roman"/>
                <w:lang w:val="uk-UA"/>
              </w:rPr>
              <w:t xml:space="preserve"> 25 т, для перевезення уламків та відходів</w:t>
            </w:r>
          </w:p>
          <w:p w14:paraId="19B93E3F" w14:textId="77777777" w:rsidR="006739CA" w:rsidRPr="00233AC6" w:rsidRDefault="006739CA" w:rsidP="00AD041B">
            <w:pPr>
              <w:tabs>
                <w:tab w:val="right" w:pos="8222"/>
              </w:tabs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3б) Бортова вантажівка, GVWR 25 т, із встановленим краном-маніпулятором для перевезення обладнання</w:t>
            </w:r>
          </w:p>
          <w:p w14:paraId="7295C974" w14:textId="77777777" w:rsidR="006739CA" w:rsidRPr="00233AC6" w:rsidRDefault="006739CA" w:rsidP="00AD041B">
            <w:pPr>
              <w:tabs>
                <w:tab w:val="right" w:pos="8222"/>
              </w:tabs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3в) Тягач до напівпричепа</w:t>
            </w:r>
          </w:p>
        </w:tc>
        <w:tc>
          <w:tcPr>
            <w:tcW w:w="2192" w:type="dxa"/>
            <w:vAlign w:val="center"/>
          </w:tcPr>
          <w:p w14:paraId="775E6DC9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4</w:t>
            </w:r>
            <w:r w:rsidRPr="00233AC6">
              <w:rPr>
                <w:rStyle w:val="af0"/>
                <w:rFonts w:ascii="Times New Roman" w:hAnsi="Times New Roman" w:cs="Times New Roman"/>
                <w:lang w:val="uk-UA"/>
              </w:rPr>
              <w:footnoteReference w:id="2"/>
            </w:r>
          </w:p>
          <w:p w14:paraId="7CA6A197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1F921B83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3363B98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6739CA" w:rsidRPr="00233AC6" w14:paraId="7AF3E55D" w14:textId="77777777" w:rsidTr="00AD041B">
        <w:tc>
          <w:tcPr>
            <w:tcW w:w="846" w:type="dxa"/>
          </w:tcPr>
          <w:p w14:paraId="14044CE5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989" w:type="dxa"/>
          </w:tcPr>
          <w:p w14:paraId="0406979B" w14:textId="77777777" w:rsidR="006739CA" w:rsidRPr="00233AC6" w:rsidRDefault="006739CA" w:rsidP="00AD041B">
            <w:pPr>
              <w:tabs>
                <w:tab w:val="right" w:pos="8222"/>
              </w:tabs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Автокран</w:t>
            </w:r>
          </w:p>
        </w:tc>
        <w:tc>
          <w:tcPr>
            <w:tcW w:w="2192" w:type="dxa"/>
          </w:tcPr>
          <w:p w14:paraId="0BF2C172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6739CA" w:rsidRPr="00233AC6" w14:paraId="71552004" w14:textId="77777777" w:rsidTr="00AD041B">
        <w:tc>
          <w:tcPr>
            <w:tcW w:w="846" w:type="dxa"/>
          </w:tcPr>
          <w:p w14:paraId="79B30E67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989" w:type="dxa"/>
          </w:tcPr>
          <w:p w14:paraId="653C7BBA" w14:textId="77777777" w:rsidR="006739CA" w:rsidRPr="00233AC6" w:rsidRDefault="006739CA" w:rsidP="00AD041B">
            <w:pPr>
              <w:tabs>
                <w:tab w:val="right" w:pos="8222"/>
              </w:tabs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Повітряна робота платформа (автовишка)</w:t>
            </w:r>
          </w:p>
        </w:tc>
        <w:tc>
          <w:tcPr>
            <w:tcW w:w="2192" w:type="dxa"/>
          </w:tcPr>
          <w:p w14:paraId="5C638794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6739CA" w:rsidRPr="00233AC6" w14:paraId="1AE1DD2F" w14:textId="77777777" w:rsidTr="00AD041B">
        <w:tc>
          <w:tcPr>
            <w:tcW w:w="846" w:type="dxa"/>
          </w:tcPr>
          <w:p w14:paraId="69BA1ED4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989" w:type="dxa"/>
          </w:tcPr>
          <w:p w14:paraId="243DA214" w14:textId="77777777" w:rsidR="006739CA" w:rsidRPr="00233AC6" w:rsidRDefault="006739CA" w:rsidP="00AD041B">
            <w:pPr>
              <w:tabs>
                <w:tab w:val="right" w:pos="8222"/>
              </w:tabs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 xml:space="preserve">Напівпричіп для перевезення техніки вантажопідйомністю до </w:t>
            </w:r>
            <w:proofErr w:type="spellStart"/>
            <w:r w:rsidRPr="00233AC6">
              <w:rPr>
                <w:rFonts w:ascii="Times New Roman" w:hAnsi="Times New Roman" w:cs="Times New Roman"/>
                <w:lang w:val="uk-UA"/>
              </w:rPr>
              <w:t>прибл</w:t>
            </w:r>
            <w:proofErr w:type="spellEnd"/>
            <w:r w:rsidRPr="00233AC6">
              <w:rPr>
                <w:rFonts w:ascii="Times New Roman" w:hAnsi="Times New Roman" w:cs="Times New Roman"/>
                <w:lang w:val="uk-UA"/>
              </w:rPr>
              <w:t xml:space="preserve">. 40 </w:t>
            </w:r>
            <w:proofErr w:type="spellStart"/>
            <w:r w:rsidRPr="00233AC6">
              <w:rPr>
                <w:rFonts w:ascii="Times New Roman" w:hAnsi="Times New Roman" w:cs="Times New Roman"/>
                <w:lang w:val="uk-UA"/>
              </w:rPr>
              <w:t>тонн</w:t>
            </w:r>
            <w:proofErr w:type="spellEnd"/>
          </w:p>
        </w:tc>
        <w:tc>
          <w:tcPr>
            <w:tcW w:w="2192" w:type="dxa"/>
          </w:tcPr>
          <w:p w14:paraId="6B7FA4CB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6739CA" w:rsidRPr="00233AC6" w14:paraId="114BEEFB" w14:textId="77777777" w:rsidTr="00AD041B">
        <w:tc>
          <w:tcPr>
            <w:tcW w:w="846" w:type="dxa"/>
          </w:tcPr>
          <w:p w14:paraId="65EF1B08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989" w:type="dxa"/>
          </w:tcPr>
          <w:p w14:paraId="20ECDC46" w14:textId="77777777" w:rsidR="006739CA" w:rsidRPr="00233AC6" w:rsidRDefault="006739CA" w:rsidP="00AD041B">
            <w:pPr>
              <w:tabs>
                <w:tab w:val="right" w:pos="8222"/>
              </w:tabs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Скіпові навантажувачі</w:t>
            </w:r>
          </w:p>
          <w:p w14:paraId="39CB1F27" w14:textId="77777777" w:rsidR="006739CA" w:rsidRPr="00233AC6" w:rsidRDefault="006739CA" w:rsidP="00AD041B">
            <w:pPr>
              <w:tabs>
                <w:tab w:val="right" w:pos="8222"/>
              </w:tabs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 xml:space="preserve">7а) Скіповий навантажувач і п'ять змінних кузовів (9 м </w:t>
            </w:r>
            <w:r w:rsidRPr="00233AC6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3 </w:t>
            </w:r>
            <w:r w:rsidRPr="00233AC6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4076FE13" w14:textId="77777777" w:rsidR="006739CA" w:rsidRPr="00233AC6" w:rsidRDefault="006739CA" w:rsidP="00AD041B">
            <w:pPr>
              <w:tabs>
                <w:tab w:val="right" w:pos="8222"/>
              </w:tabs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 xml:space="preserve">7b) Вантажівка з </w:t>
            </w:r>
            <w:proofErr w:type="spellStart"/>
            <w:r w:rsidRPr="00233AC6">
              <w:rPr>
                <w:rFonts w:ascii="Times New Roman" w:hAnsi="Times New Roman" w:cs="Times New Roman"/>
                <w:lang w:val="uk-UA"/>
              </w:rPr>
              <w:t>гаковим</w:t>
            </w:r>
            <w:proofErr w:type="spellEnd"/>
            <w:r w:rsidRPr="00233AC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33AC6">
              <w:rPr>
                <w:rFonts w:ascii="Times New Roman" w:hAnsi="Times New Roman" w:cs="Times New Roman"/>
                <w:lang w:val="uk-UA"/>
              </w:rPr>
              <w:t>навантажувачем</w:t>
            </w:r>
            <w:proofErr w:type="spellEnd"/>
            <w:r w:rsidRPr="00233AC6">
              <w:rPr>
                <w:rFonts w:ascii="Times New Roman" w:hAnsi="Times New Roman" w:cs="Times New Roman"/>
                <w:lang w:val="uk-UA"/>
              </w:rPr>
              <w:t xml:space="preserve"> і п'ять змінних кузовів (20 м </w:t>
            </w:r>
            <w:r w:rsidRPr="00233AC6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3 </w:t>
            </w:r>
            <w:r w:rsidRPr="00233AC6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192" w:type="dxa"/>
          </w:tcPr>
          <w:p w14:paraId="2FFDEFC0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BE37237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1FA17D2D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6739CA" w:rsidRPr="00233AC6" w14:paraId="472F2838" w14:textId="77777777" w:rsidTr="00AD041B">
        <w:tc>
          <w:tcPr>
            <w:tcW w:w="846" w:type="dxa"/>
          </w:tcPr>
          <w:p w14:paraId="291BDF8A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989" w:type="dxa"/>
          </w:tcPr>
          <w:p w14:paraId="2D5B6822" w14:textId="77777777" w:rsidR="006739CA" w:rsidRPr="00233AC6" w:rsidRDefault="006739CA" w:rsidP="00AD041B">
            <w:pPr>
              <w:tabs>
                <w:tab w:val="right" w:pos="8222"/>
              </w:tabs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 xml:space="preserve">Фронтальний навантажувач із мінімальним розміром </w:t>
            </w:r>
            <w:proofErr w:type="spellStart"/>
            <w:r w:rsidRPr="00233AC6">
              <w:rPr>
                <w:rFonts w:ascii="Times New Roman" w:hAnsi="Times New Roman" w:cs="Times New Roman"/>
                <w:lang w:val="uk-UA"/>
              </w:rPr>
              <w:t>ковша</w:t>
            </w:r>
            <w:proofErr w:type="spellEnd"/>
            <w:r w:rsidRPr="00233AC6">
              <w:rPr>
                <w:rFonts w:ascii="Times New Roman" w:hAnsi="Times New Roman" w:cs="Times New Roman"/>
                <w:lang w:val="uk-UA"/>
              </w:rPr>
              <w:t xml:space="preserve"> 1,8 м </w:t>
            </w:r>
            <w:r w:rsidRPr="00233AC6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3 </w:t>
            </w:r>
            <w:r w:rsidRPr="00233AC6">
              <w:rPr>
                <w:rFonts w:ascii="Times New Roman" w:hAnsi="Times New Roman" w:cs="Times New Roman"/>
                <w:lang w:val="uk-UA"/>
              </w:rPr>
              <w:t>для завантаження уламків</w:t>
            </w:r>
          </w:p>
        </w:tc>
        <w:tc>
          <w:tcPr>
            <w:tcW w:w="2192" w:type="dxa"/>
          </w:tcPr>
          <w:p w14:paraId="26B6A044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6739CA" w:rsidRPr="00233AC6" w14:paraId="3B797FFF" w14:textId="77777777" w:rsidTr="00AD041B">
        <w:tc>
          <w:tcPr>
            <w:tcW w:w="846" w:type="dxa"/>
          </w:tcPr>
          <w:p w14:paraId="7726CC2D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989" w:type="dxa"/>
          </w:tcPr>
          <w:p w14:paraId="2673C067" w14:textId="77777777" w:rsidR="006739CA" w:rsidRPr="00233AC6" w:rsidRDefault="006739CA" w:rsidP="00AD041B">
            <w:pPr>
              <w:tabs>
                <w:tab w:val="right" w:pos="8222"/>
              </w:tabs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 xml:space="preserve">Дробильне та </w:t>
            </w:r>
            <w:proofErr w:type="spellStart"/>
            <w:r w:rsidRPr="00233AC6">
              <w:rPr>
                <w:rFonts w:ascii="Times New Roman" w:hAnsi="Times New Roman" w:cs="Times New Roman"/>
                <w:lang w:val="uk-UA"/>
              </w:rPr>
              <w:t>сортувальние</w:t>
            </w:r>
            <w:proofErr w:type="spellEnd"/>
            <w:r w:rsidRPr="00233AC6">
              <w:rPr>
                <w:rFonts w:ascii="Times New Roman" w:hAnsi="Times New Roman" w:cs="Times New Roman"/>
                <w:lang w:val="uk-UA"/>
              </w:rPr>
              <w:t xml:space="preserve"> обладнання</w:t>
            </w:r>
          </w:p>
          <w:p w14:paraId="41A8F22E" w14:textId="77777777" w:rsidR="006739CA" w:rsidRPr="00233AC6" w:rsidRDefault="006739CA" w:rsidP="00AD041B">
            <w:pPr>
              <w:tabs>
                <w:tab w:val="right" w:pos="8222"/>
              </w:tabs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9a) Мобільна дробарка уламків</w:t>
            </w:r>
          </w:p>
          <w:p w14:paraId="095FA27C" w14:textId="77777777" w:rsidR="006739CA" w:rsidRPr="00233AC6" w:rsidRDefault="006739CA" w:rsidP="00AD041B">
            <w:pPr>
              <w:tabs>
                <w:tab w:val="right" w:pos="8222"/>
              </w:tabs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9b) Мобільний грохот подрібнених уламків</w:t>
            </w:r>
          </w:p>
        </w:tc>
        <w:tc>
          <w:tcPr>
            <w:tcW w:w="2192" w:type="dxa"/>
          </w:tcPr>
          <w:p w14:paraId="34E9255F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F4B7B6F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3DCB4DEE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6739CA" w:rsidRPr="00233AC6" w14:paraId="06ABDED9" w14:textId="77777777" w:rsidTr="00AD041B">
        <w:tc>
          <w:tcPr>
            <w:tcW w:w="846" w:type="dxa"/>
          </w:tcPr>
          <w:p w14:paraId="3F303FFD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989" w:type="dxa"/>
          </w:tcPr>
          <w:p w14:paraId="3913AB65" w14:textId="77777777" w:rsidR="006739CA" w:rsidRPr="00233AC6" w:rsidRDefault="006739CA" w:rsidP="00AD041B">
            <w:pPr>
              <w:tabs>
                <w:tab w:val="right" w:pos="8222"/>
              </w:tabs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Розприскувач води з функцією туману</w:t>
            </w:r>
          </w:p>
        </w:tc>
        <w:tc>
          <w:tcPr>
            <w:tcW w:w="2192" w:type="dxa"/>
          </w:tcPr>
          <w:p w14:paraId="42A31D67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6739CA" w:rsidRPr="00233AC6" w14:paraId="2700DA93" w14:textId="77777777" w:rsidTr="00AD041B">
        <w:tc>
          <w:tcPr>
            <w:tcW w:w="846" w:type="dxa"/>
          </w:tcPr>
          <w:p w14:paraId="0A90E9ED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989" w:type="dxa"/>
          </w:tcPr>
          <w:p w14:paraId="746ADA53" w14:textId="77777777" w:rsidR="006739CA" w:rsidRPr="00233AC6" w:rsidRDefault="006739CA" w:rsidP="00AD041B">
            <w:pPr>
              <w:tabs>
                <w:tab w:val="right" w:pos="8222"/>
              </w:tabs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Бензовоз для доставки дизельного палива на місця знесення</w:t>
            </w:r>
          </w:p>
        </w:tc>
        <w:tc>
          <w:tcPr>
            <w:tcW w:w="2192" w:type="dxa"/>
          </w:tcPr>
          <w:p w14:paraId="424688F4" w14:textId="77777777" w:rsidR="006739CA" w:rsidRPr="00233AC6" w:rsidRDefault="006739CA" w:rsidP="00AD041B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3AC6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</w:tbl>
    <w:p w14:paraId="66CDFC63" w14:textId="77777777" w:rsidR="006739CA" w:rsidRPr="00233AC6" w:rsidRDefault="006739CA" w:rsidP="006739CA">
      <w:pPr>
        <w:spacing w:before="120" w:after="120"/>
        <w:jc w:val="both"/>
        <w:rPr>
          <w:rFonts w:ascii="Times New Roman" w:hAnsi="Times New Roman" w:cs="Times New Roman"/>
          <w:sz w:val="20"/>
          <w:lang w:val="uk-UA"/>
        </w:rPr>
      </w:pPr>
      <w:r w:rsidRPr="00233AC6">
        <w:rPr>
          <w:rFonts w:ascii="Times New Roman" w:hAnsi="Times New Roman" w:cs="Times New Roman"/>
          <w:sz w:val="20"/>
          <w:lang w:val="uk-UA"/>
        </w:rPr>
        <w:lastRenderedPageBreak/>
        <w:t>Тендери запрошуються для одного або більше лотів. Ціна кожного лоту має бути надана окремо. Учасники тендеру, що претендують на більше ніж один лот можуть пропонувати знижки і ці знижки будуть розглянуті при порівнянні тендерів.</w:t>
      </w:r>
    </w:p>
    <w:p w14:paraId="07584AA5" w14:textId="77777777" w:rsidR="006739CA" w:rsidRPr="00233AC6" w:rsidRDefault="006739CA" w:rsidP="006739CA">
      <w:pPr>
        <w:spacing w:before="120" w:after="120"/>
        <w:jc w:val="both"/>
        <w:rPr>
          <w:rFonts w:ascii="Times New Roman" w:hAnsi="Times New Roman" w:cs="Times New Roman"/>
          <w:sz w:val="20"/>
          <w:lang w:val="uk-UA"/>
        </w:rPr>
      </w:pPr>
      <w:r w:rsidRPr="00233AC6">
        <w:rPr>
          <w:rFonts w:ascii="Times New Roman" w:hAnsi="Times New Roman" w:cs="Times New Roman"/>
          <w:sz w:val="20"/>
          <w:lang w:val="uk-UA"/>
        </w:rPr>
        <w:t>Тендери щодо контрактів є відкритими для фірм/осіб з будь-якої країни.</w:t>
      </w:r>
    </w:p>
    <w:p w14:paraId="613445E6" w14:textId="77777777" w:rsidR="006739CA" w:rsidRPr="00233AC6" w:rsidRDefault="006739CA" w:rsidP="006739CA">
      <w:pPr>
        <w:spacing w:before="120" w:after="120"/>
        <w:jc w:val="both"/>
        <w:rPr>
          <w:rFonts w:ascii="Times New Roman" w:hAnsi="Times New Roman" w:cs="Times New Roman"/>
          <w:sz w:val="20"/>
          <w:lang w:val="uk-UA"/>
        </w:rPr>
      </w:pPr>
      <w:r w:rsidRPr="00233AC6">
        <w:rPr>
          <w:rFonts w:ascii="Times New Roman" w:hAnsi="Times New Roman" w:cs="Times New Roman"/>
          <w:sz w:val="20"/>
          <w:lang w:val="uk-UA"/>
        </w:rPr>
        <w:t>Щоби бути кваліфікованим для присудження контракту, Учасники тендеру повинні відповідати мінімальним вимогам, зазначеним у Тендерному документі.</w:t>
      </w:r>
    </w:p>
    <w:p w14:paraId="2D6A7DF8" w14:textId="77777777" w:rsidR="006739CA" w:rsidRPr="00233AC6" w:rsidRDefault="006739CA" w:rsidP="006739CA">
      <w:pPr>
        <w:spacing w:before="240"/>
        <w:ind w:right="-43"/>
        <w:jc w:val="both"/>
        <w:rPr>
          <w:rFonts w:ascii="Times New Roman" w:hAnsi="Times New Roman" w:cs="Times New Roman"/>
          <w:sz w:val="20"/>
          <w:lang w:val="uk-UA"/>
        </w:rPr>
      </w:pPr>
      <w:r w:rsidRPr="00233AC6">
        <w:rPr>
          <w:rFonts w:ascii="Times New Roman" w:hAnsi="Times New Roman" w:cs="Times New Roman"/>
          <w:sz w:val="20"/>
          <w:lang w:val="uk-UA"/>
        </w:rPr>
        <w:t xml:space="preserve">Тендерні документи можуть бути отримані безоплатно від офісу за </w:t>
      </w:r>
      <w:proofErr w:type="spellStart"/>
      <w:r w:rsidRPr="00233AC6">
        <w:rPr>
          <w:rFonts w:ascii="Times New Roman" w:hAnsi="Times New Roman" w:cs="Times New Roman"/>
          <w:sz w:val="20"/>
          <w:lang w:val="uk-UA"/>
        </w:rPr>
        <w:t>адресою</w:t>
      </w:r>
      <w:proofErr w:type="spellEnd"/>
      <w:r w:rsidRPr="00233AC6">
        <w:rPr>
          <w:rFonts w:ascii="Times New Roman" w:hAnsi="Times New Roman" w:cs="Times New Roman"/>
          <w:sz w:val="20"/>
          <w:lang w:val="uk-UA"/>
        </w:rPr>
        <w:t>, вказаною нижче, після отримання письмового запиту від потенційного учасника тендеру.</w:t>
      </w:r>
    </w:p>
    <w:p w14:paraId="696F5EC5" w14:textId="77777777" w:rsidR="006739CA" w:rsidRPr="00233AC6" w:rsidRDefault="006739CA" w:rsidP="006739CA">
      <w:pPr>
        <w:ind w:right="-43"/>
        <w:jc w:val="both"/>
        <w:rPr>
          <w:rFonts w:ascii="Times New Roman" w:hAnsi="Times New Roman" w:cs="Times New Roman"/>
          <w:sz w:val="20"/>
          <w:lang w:val="uk-UA" w:eastAsia="en-GB"/>
        </w:rPr>
      </w:pPr>
      <w:r w:rsidRPr="00233AC6">
        <w:rPr>
          <w:rFonts w:ascii="Times New Roman" w:hAnsi="Times New Roman" w:cs="Times New Roman"/>
          <w:sz w:val="20"/>
          <w:lang w:val="uk-UA"/>
        </w:rPr>
        <w:t xml:space="preserve">Після отримання письмового запиту від потенційного учасника тендеру документи будуть негайно відправлені електронною поштою у форматі </w:t>
      </w:r>
      <w:r w:rsidRPr="00233AC6">
        <w:rPr>
          <w:rFonts w:ascii="Times New Roman" w:hAnsi="Times New Roman" w:cs="Times New Roman"/>
          <w:sz w:val="20"/>
          <w:szCs w:val="20"/>
          <w:lang w:val="uk-UA"/>
        </w:rPr>
        <w:t xml:space="preserve">PDF та MS Word, проте </w:t>
      </w:r>
      <w:r w:rsidRPr="00233AC6">
        <w:rPr>
          <w:rFonts w:ascii="Times New Roman" w:hAnsi="Times New Roman" w:cs="Times New Roman"/>
          <w:sz w:val="20"/>
          <w:lang w:val="uk-UA"/>
        </w:rPr>
        <w:t>відправник не несе відповідальності за втрату чи пізню доставку відправлення</w:t>
      </w:r>
      <w:r w:rsidRPr="00233AC6">
        <w:rPr>
          <w:rFonts w:ascii="Times New Roman" w:hAnsi="Times New Roman" w:cs="Times New Roman"/>
          <w:sz w:val="20"/>
          <w:szCs w:val="20"/>
          <w:lang w:val="uk-UA"/>
        </w:rPr>
        <w:t>.</w:t>
      </w:r>
      <w:r w:rsidRPr="00233AC6">
        <w:rPr>
          <w:rFonts w:ascii="Times New Roman" w:hAnsi="Times New Roman" w:cs="Times New Roman"/>
          <w:sz w:val="20"/>
          <w:lang w:val="uk-UA"/>
        </w:rPr>
        <w:t xml:space="preserve"> У разі розходження між версіями документів в </w:t>
      </w:r>
      <w:r w:rsidRPr="00233AC6">
        <w:rPr>
          <w:rFonts w:ascii="Times New Roman" w:hAnsi="Times New Roman" w:cs="Times New Roman"/>
          <w:sz w:val="20"/>
          <w:szCs w:val="20"/>
          <w:lang w:val="uk-UA"/>
        </w:rPr>
        <w:t>PDF та MS Word форматах, версія PDF</w:t>
      </w:r>
      <w:r w:rsidRPr="00233AC6">
        <w:rPr>
          <w:rFonts w:ascii="Times New Roman" w:hAnsi="Times New Roman" w:cs="Times New Roman"/>
          <w:sz w:val="20"/>
          <w:lang w:val="uk-UA"/>
        </w:rPr>
        <w:t xml:space="preserve"> буде переважати</w:t>
      </w:r>
      <w:r w:rsidRPr="00233AC6">
        <w:rPr>
          <w:rFonts w:ascii="Times New Roman" w:hAnsi="Times New Roman" w:cs="Times New Roman"/>
          <w:sz w:val="20"/>
          <w:lang w:val="uk-UA" w:eastAsia="en-GB"/>
        </w:rPr>
        <w:t>.</w:t>
      </w:r>
    </w:p>
    <w:p w14:paraId="709396F0" w14:textId="77777777" w:rsidR="006739CA" w:rsidRPr="00233AC6" w:rsidRDefault="006739CA" w:rsidP="006739CA">
      <w:pPr>
        <w:keepLines/>
        <w:jc w:val="both"/>
        <w:rPr>
          <w:rFonts w:ascii="Times New Roman" w:hAnsi="Times New Roman" w:cs="Times New Roman"/>
          <w:sz w:val="20"/>
          <w:lang w:val="uk-UA"/>
        </w:rPr>
      </w:pPr>
      <w:r w:rsidRPr="00233AC6">
        <w:rPr>
          <w:rFonts w:ascii="Times New Roman" w:hAnsi="Times New Roman" w:cs="Times New Roman"/>
          <w:iCs/>
          <w:sz w:val="20"/>
          <w:lang w:val="uk-UA"/>
        </w:rPr>
        <w:t xml:space="preserve">Всі тендери мають подаватись </w:t>
      </w:r>
      <w:r w:rsidRPr="00233AC6">
        <w:rPr>
          <w:rFonts w:ascii="Times New Roman" w:hAnsi="Times New Roman" w:cs="Times New Roman"/>
          <w:sz w:val="20"/>
          <w:lang w:val="uk-UA"/>
        </w:rPr>
        <w:t>із Декларацією про гарантування тендеру.</w:t>
      </w:r>
    </w:p>
    <w:p w14:paraId="69125A30" w14:textId="77777777" w:rsidR="006739CA" w:rsidRPr="00233AC6" w:rsidRDefault="006739CA" w:rsidP="006739CA">
      <w:pPr>
        <w:keepLines/>
        <w:jc w:val="both"/>
        <w:rPr>
          <w:rFonts w:ascii="Times New Roman" w:hAnsi="Times New Roman" w:cs="Times New Roman"/>
          <w:sz w:val="20"/>
          <w:lang w:val="uk-UA"/>
        </w:rPr>
      </w:pPr>
      <w:r w:rsidRPr="00233AC6">
        <w:rPr>
          <w:rFonts w:ascii="Times New Roman" w:hAnsi="Times New Roman" w:cs="Times New Roman"/>
          <w:sz w:val="20"/>
          <w:lang w:val="uk-UA"/>
        </w:rPr>
        <w:t xml:space="preserve">Тендери повинні бути надіслані за </w:t>
      </w:r>
      <w:proofErr w:type="spellStart"/>
      <w:r w:rsidRPr="00233AC6">
        <w:rPr>
          <w:rFonts w:ascii="Times New Roman" w:hAnsi="Times New Roman" w:cs="Times New Roman"/>
          <w:sz w:val="20"/>
          <w:lang w:val="uk-UA"/>
        </w:rPr>
        <w:t>адресою</w:t>
      </w:r>
      <w:proofErr w:type="spellEnd"/>
      <w:r w:rsidRPr="00233AC6">
        <w:rPr>
          <w:rFonts w:ascii="Times New Roman" w:hAnsi="Times New Roman" w:cs="Times New Roman"/>
          <w:sz w:val="20"/>
          <w:lang w:val="uk-UA"/>
        </w:rPr>
        <w:t xml:space="preserve">, вказаною нижче, до </w:t>
      </w:r>
      <w:r w:rsidRPr="00233AC6">
        <w:rPr>
          <w:rFonts w:ascii="Times New Roman" w:hAnsi="Times New Roman" w:cs="Times New Roman"/>
          <w:b/>
          <w:bCs/>
          <w:sz w:val="20"/>
          <w:lang w:val="uk-UA"/>
        </w:rPr>
        <w:t>10 лютого 2025 року, 14.00 Київського часу</w:t>
      </w:r>
      <w:r w:rsidRPr="00233AC6">
        <w:rPr>
          <w:rFonts w:ascii="Times New Roman" w:hAnsi="Times New Roman" w:cs="Times New Roman"/>
          <w:sz w:val="20"/>
          <w:lang w:val="uk-UA"/>
        </w:rPr>
        <w:t>, після чого вони будуть відкриті в присутності тих представників Учасників тендеру, які виявлять бажання бути присутніми при відкритті.</w:t>
      </w:r>
    </w:p>
    <w:p w14:paraId="001ADDF3" w14:textId="77777777" w:rsidR="006739CA" w:rsidRPr="00233AC6" w:rsidRDefault="006739CA" w:rsidP="006739CA">
      <w:pPr>
        <w:jc w:val="both"/>
        <w:rPr>
          <w:rFonts w:ascii="Times New Roman" w:hAnsi="Times New Roman" w:cs="Times New Roman"/>
          <w:sz w:val="20"/>
          <w:lang w:val="uk-UA"/>
        </w:rPr>
      </w:pPr>
      <w:r w:rsidRPr="00233AC6">
        <w:rPr>
          <w:rFonts w:ascii="Times New Roman" w:hAnsi="Times New Roman" w:cs="Times New Roman"/>
          <w:sz w:val="20"/>
          <w:lang w:val="uk-UA"/>
        </w:rPr>
        <w:t xml:space="preserve">Реєстр потенційних учасників тендеру, котрі отримали тендерні документи, може бути переглянутий за </w:t>
      </w:r>
      <w:proofErr w:type="spellStart"/>
      <w:r w:rsidRPr="00233AC6">
        <w:rPr>
          <w:rFonts w:ascii="Times New Roman" w:hAnsi="Times New Roman" w:cs="Times New Roman"/>
          <w:sz w:val="20"/>
          <w:lang w:val="uk-UA"/>
        </w:rPr>
        <w:t>адресою</w:t>
      </w:r>
      <w:proofErr w:type="spellEnd"/>
      <w:r w:rsidRPr="00233AC6">
        <w:rPr>
          <w:rFonts w:ascii="Times New Roman" w:hAnsi="Times New Roman" w:cs="Times New Roman"/>
          <w:sz w:val="20"/>
          <w:lang w:val="uk-UA"/>
        </w:rPr>
        <w:t>, вказаною нижче.</w:t>
      </w:r>
    </w:p>
    <w:p w14:paraId="21C16615" w14:textId="77777777" w:rsidR="006739CA" w:rsidRPr="00233AC6" w:rsidRDefault="006739CA" w:rsidP="006739CA">
      <w:pPr>
        <w:jc w:val="both"/>
        <w:rPr>
          <w:rFonts w:ascii="Times New Roman" w:hAnsi="Times New Roman" w:cs="Times New Roman"/>
          <w:sz w:val="20"/>
          <w:lang w:val="uk-UA"/>
        </w:rPr>
      </w:pPr>
      <w:r w:rsidRPr="00233AC6">
        <w:rPr>
          <w:rFonts w:ascii="Times New Roman" w:hAnsi="Times New Roman" w:cs="Times New Roman"/>
          <w:sz w:val="20"/>
          <w:lang w:val="uk-UA"/>
        </w:rPr>
        <w:t xml:space="preserve">Потенційні Учасники тендеру можуть отримати додаткову інформацію, а також ознайомитися та отримати тендерну документацію за </w:t>
      </w:r>
      <w:proofErr w:type="spellStart"/>
      <w:r w:rsidRPr="00233AC6">
        <w:rPr>
          <w:rFonts w:ascii="Times New Roman" w:hAnsi="Times New Roman" w:cs="Times New Roman"/>
          <w:sz w:val="20"/>
          <w:lang w:val="uk-UA"/>
        </w:rPr>
        <w:t>адресою</w:t>
      </w:r>
      <w:proofErr w:type="spellEnd"/>
      <w:r w:rsidRPr="00233AC6">
        <w:rPr>
          <w:rFonts w:ascii="Times New Roman" w:hAnsi="Times New Roman" w:cs="Times New Roman"/>
          <w:sz w:val="20"/>
          <w:lang w:val="uk-UA"/>
        </w:rPr>
        <w:t>:</w:t>
      </w:r>
    </w:p>
    <w:p w14:paraId="1375ECF4" w14:textId="77777777" w:rsidR="006739CA" w:rsidRPr="00233AC6" w:rsidRDefault="006739CA" w:rsidP="006739CA">
      <w:pPr>
        <w:rPr>
          <w:rFonts w:ascii="Times New Roman" w:hAnsi="Times New Roman" w:cs="Times New Roman"/>
          <w:b/>
          <w:sz w:val="20"/>
          <w:lang w:val="uk-UA"/>
        </w:rPr>
      </w:pPr>
      <w:r w:rsidRPr="00233AC6">
        <w:rPr>
          <w:rFonts w:ascii="Times New Roman" w:hAnsi="Times New Roman" w:cs="Times New Roman"/>
          <w:b/>
          <w:sz w:val="20"/>
          <w:lang w:val="uk-UA"/>
        </w:rPr>
        <w:t>Скрипник Сергій Федорович, Директор</w:t>
      </w:r>
    </w:p>
    <w:p w14:paraId="2E100CC8" w14:textId="77777777" w:rsidR="006739CA" w:rsidRPr="00233AC6" w:rsidRDefault="006739CA" w:rsidP="006739CA">
      <w:pPr>
        <w:rPr>
          <w:rFonts w:ascii="Times New Roman" w:hAnsi="Times New Roman" w:cs="Times New Roman"/>
          <w:b/>
          <w:sz w:val="20"/>
          <w:lang w:val="uk-UA"/>
        </w:rPr>
      </w:pPr>
      <w:r w:rsidRPr="00233AC6">
        <w:rPr>
          <w:rFonts w:ascii="Times New Roman" w:hAnsi="Times New Roman" w:cs="Times New Roman"/>
          <w:b/>
          <w:sz w:val="20"/>
          <w:lang w:val="uk-UA"/>
        </w:rPr>
        <w:t>Комунальне підприємство «Управління житлового-комунального господарства «Ірпінь»</w:t>
      </w:r>
    </w:p>
    <w:p w14:paraId="38C71AB7" w14:textId="77777777" w:rsidR="006739CA" w:rsidRPr="00233AC6" w:rsidRDefault="006739CA" w:rsidP="006739CA">
      <w:pPr>
        <w:rPr>
          <w:rFonts w:ascii="Times New Roman" w:hAnsi="Times New Roman" w:cs="Times New Roman"/>
          <w:b/>
          <w:sz w:val="20"/>
          <w:lang w:val="uk-UA"/>
        </w:rPr>
      </w:pPr>
      <w:r w:rsidRPr="00233AC6">
        <w:rPr>
          <w:rFonts w:ascii="Times New Roman" w:hAnsi="Times New Roman" w:cs="Times New Roman"/>
          <w:b/>
          <w:sz w:val="20"/>
          <w:lang w:val="uk-UA"/>
        </w:rPr>
        <w:t>Вул. Троїцька 21, Ірпінь, Київська область, Україна</w:t>
      </w:r>
    </w:p>
    <w:p w14:paraId="4958B1F3" w14:textId="77777777" w:rsidR="006739CA" w:rsidRPr="00233AC6" w:rsidRDefault="006739CA" w:rsidP="006739CA">
      <w:pPr>
        <w:rPr>
          <w:rFonts w:ascii="Times New Roman" w:hAnsi="Times New Roman" w:cs="Times New Roman"/>
          <w:b/>
          <w:sz w:val="20"/>
          <w:lang w:val="uk-UA"/>
        </w:rPr>
      </w:pPr>
      <w:r w:rsidRPr="00233AC6">
        <w:rPr>
          <w:rFonts w:ascii="Times New Roman" w:hAnsi="Times New Roman" w:cs="Times New Roman"/>
          <w:b/>
          <w:sz w:val="20"/>
          <w:lang w:val="uk-UA"/>
        </w:rPr>
        <w:t xml:space="preserve"> </w:t>
      </w:r>
      <w:proofErr w:type="spellStart"/>
      <w:r w:rsidRPr="00233AC6">
        <w:rPr>
          <w:rFonts w:ascii="Times New Roman" w:hAnsi="Times New Roman" w:cs="Times New Roman"/>
          <w:b/>
          <w:sz w:val="20"/>
          <w:lang w:val="uk-UA"/>
        </w:rPr>
        <w:t>Тел</w:t>
      </w:r>
      <w:proofErr w:type="spellEnd"/>
      <w:r w:rsidRPr="00233AC6">
        <w:rPr>
          <w:rFonts w:ascii="Times New Roman" w:hAnsi="Times New Roman" w:cs="Times New Roman"/>
          <w:b/>
          <w:sz w:val="20"/>
          <w:lang w:val="uk-UA"/>
        </w:rPr>
        <w:t xml:space="preserve">: +38 (04597) 61-564 </w:t>
      </w:r>
    </w:p>
    <w:p w14:paraId="6AAF9E74" w14:textId="77777777" w:rsidR="006739CA" w:rsidRPr="00233AC6" w:rsidRDefault="006739CA" w:rsidP="006739CA">
      <w:pPr>
        <w:rPr>
          <w:rFonts w:ascii="Times New Roman" w:hAnsi="Times New Roman" w:cs="Times New Roman"/>
          <w:b/>
          <w:sz w:val="20"/>
          <w:lang w:val="uk-UA"/>
        </w:rPr>
      </w:pPr>
      <w:proofErr w:type="spellStart"/>
      <w:r w:rsidRPr="00233AC6">
        <w:rPr>
          <w:rFonts w:ascii="Times New Roman" w:hAnsi="Times New Roman" w:cs="Times New Roman"/>
          <w:b/>
          <w:sz w:val="20"/>
          <w:lang w:val="uk-UA"/>
        </w:rPr>
        <w:t>Email</w:t>
      </w:r>
      <w:proofErr w:type="spellEnd"/>
      <w:r w:rsidRPr="00233AC6">
        <w:rPr>
          <w:rFonts w:ascii="Times New Roman" w:hAnsi="Times New Roman" w:cs="Times New Roman"/>
          <w:b/>
          <w:sz w:val="20"/>
          <w:lang w:val="uk-UA"/>
        </w:rPr>
        <w:t>: uzkg_irpin@ukr.net</w:t>
      </w:r>
      <w:r w:rsidRPr="00233AC6">
        <w:rPr>
          <w:rFonts w:ascii="Times New Roman" w:hAnsi="Times New Roman" w:cs="Times New Roman"/>
          <w:b/>
          <w:sz w:val="20"/>
          <w:lang w:val="uk-UA"/>
        </w:rPr>
        <w:tab/>
      </w:r>
      <w:r w:rsidRPr="00233AC6">
        <w:rPr>
          <w:rFonts w:ascii="Times New Roman" w:hAnsi="Times New Roman" w:cs="Times New Roman"/>
          <w:b/>
          <w:sz w:val="20"/>
          <w:lang w:val="uk-UA"/>
        </w:rPr>
        <w:tab/>
      </w:r>
    </w:p>
    <w:p w14:paraId="6E5EA68C" w14:textId="77777777" w:rsidR="006739CA" w:rsidRPr="00233AC6" w:rsidRDefault="006739CA" w:rsidP="006739CA">
      <w:pPr>
        <w:jc w:val="right"/>
        <w:rPr>
          <w:rFonts w:ascii="Times New Roman" w:hAnsi="Times New Roman" w:cs="Times New Roman"/>
          <w:sz w:val="20"/>
          <w:u w:val="single"/>
          <w:lang w:val="uk-UA"/>
        </w:rPr>
      </w:pPr>
      <w:r w:rsidRPr="00233AC6">
        <w:rPr>
          <w:rFonts w:ascii="Times New Roman" w:hAnsi="Times New Roman" w:cs="Times New Roman"/>
          <w:sz w:val="20"/>
          <w:lang w:val="uk-UA"/>
        </w:rPr>
        <w:t>Дата</w:t>
      </w:r>
      <w:r w:rsidRPr="00233AC6">
        <w:rPr>
          <w:rFonts w:ascii="Times New Roman" w:hAnsi="Times New Roman" w:cs="Times New Roman"/>
          <w:sz w:val="20"/>
          <w:u w:val="single"/>
          <w:lang w:val="uk-UA"/>
        </w:rPr>
        <w:t>: 27.12.2024</w:t>
      </w:r>
    </w:p>
    <w:p w14:paraId="0DDD7740" w14:textId="77777777" w:rsidR="002C1B00" w:rsidRDefault="002C1B00"/>
    <w:sectPr w:rsidR="002C1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99C69" w14:textId="77777777" w:rsidR="00DE5132" w:rsidRDefault="00DE5132" w:rsidP="006739CA">
      <w:pPr>
        <w:spacing w:after="0" w:line="240" w:lineRule="auto"/>
      </w:pPr>
      <w:r>
        <w:separator/>
      </w:r>
    </w:p>
  </w:endnote>
  <w:endnote w:type="continuationSeparator" w:id="0">
    <w:p w14:paraId="45F72B2A" w14:textId="77777777" w:rsidR="00DE5132" w:rsidRDefault="00DE5132" w:rsidP="0067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237D0" w14:textId="77777777" w:rsidR="00DE5132" w:rsidRDefault="00DE5132" w:rsidP="006739CA">
      <w:pPr>
        <w:spacing w:after="0" w:line="240" w:lineRule="auto"/>
      </w:pPr>
      <w:r>
        <w:separator/>
      </w:r>
    </w:p>
  </w:footnote>
  <w:footnote w:type="continuationSeparator" w:id="0">
    <w:p w14:paraId="01928FC8" w14:textId="77777777" w:rsidR="00DE5132" w:rsidRDefault="00DE5132" w:rsidP="006739CA">
      <w:pPr>
        <w:spacing w:after="0" w:line="240" w:lineRule="auto"/>
      </w:pPr>
      <w:r>
        <w:continuationSeparator/>
      </w:r>
    </w:p>
  </w:footnote>
  <w:footnote w:id="1">
    <w:p w14:paraId="402843F8" w14:textId="77777777" w:rsidR="006739CA" w:rsidRPr="00846A4A" w:rsidRDefault="006739CA" w:rsidP="006739CA">
      <w:pPr>
        <w:pStyle w:val="ae"/>
        <w:rPr>
          <w:lang w:val="uk-UA"/>
        </w:rPr>
      </w:pPr>
      <w:r>
        <w:rPr>
          <w:rStyle w:val="af0"/>
        </w:rPr>
        <w:footnoteRef/>
      </w:r>
      <w:r w:rsidRPr="00E022E2">
        <w:rPr>
          <w:lang w:val="ru-RU"/>
        </w:rPr>
        <w:t xml:space="preserve"> </w:t>
      </w:r>
      <w:r w:rsidRPr="00FC3BDC">
        <w:t>GVWR</w:t>
      </w:r>
      <w:r w:rsidRPr="00E022E2">
        <w:rPr>
          <w:lang w:val="ru-RU"/>
        </w:rPr>
        <w:t xml:space="preserve"> - </w:t>
      </w:r>
      <w:r w:rsidRPr="00846A4A">
        <w:rPr>
          <w:rFonts w:ascii="Times New Roman" w:hAnsi="Times New Roman" w:cs="Times New Roman"/>
          <w:lang w:val="uk-UA"/>
        </w:rPr>
        <w:t>загальна вага транспортного засобу</w:t>
      </w:r>
    </w:p>
  </w:footnote>
  <w:footnote w:id="2">
    <w:p w14:paraId="63C4455A" w14:textId="77777777" w:rsidR="006739CA" w:rsidRPr="00AF0DDD" w:rsidRDefault="006739CA" w:rsidP="006739CA">
      <w:pPr>
        <w:pStyle w:val="ae"/>
        <w:rPr>
          <w:rFonts w:ascii="Times New Roman" w:hAnsi="Times New Roman" w:cs="Times New Roman"/>
          <w:lang w:val="uk-UA"/>
        </w:rPr>
      </w:pPr>
      <w:r w:rsidRPr="00846A4A">
        <w:rPr>
          <w:rStyle w:val="af0"/>
          <w:lang w:val="uk-UA"/>
        </w:rPr>
        <w:footnoteRef/>
      </w:r>
      <w:r w:rsidRPr="00846A4A">
        <w:rPr>
          <w:lang w:val="uk-UA"/>
        </w:rPr>
        <w:t xml:space="preserve"> 2 </w:t>
      </w:r>
      <w:r w:rsidRPr="00846A4A">
        <w:rPr>
          <w:rFonts w:ascii="Times New Roman" w:hAnsi="Times New Roman" w:cs="Times New Roman"/>
          <w:lang w:val="uk-UA"/>
        </w:rPr>
        <w:t>вантажні машини обов’язково, 2 машини опціонально в залежності від наявності бюджету</w:t>
      </w:r>
      <w:r w:rsidRPr="00AF0DDD">
        <w:rPr>
          <w:rFonts w:ascii="Times New Roman" w:hAnsi="Times New Roman" w:cs="Times New Roman"/>
          <w:lang w:val="ru-RU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CA"/>
    <w:rsid w:val="00005259"/>
    <w:rsid w:val="002C1B00"/>
    <w:rsid w:val="003753B5"/>
    <w:rsid w:val="004566DD"/>
    <w:rsid w:val="00573732"/>
    <w:rsid w:val="005E0C12"/>
    <w:rsid w:val="006739CA"/>
    <w:rsid w:val="00AE420C"/>
    <w:rsid w:val="00C8597D"/>
    <w:rsid w:val="00D605DC"/>
    <w:rsid w:val="00DE5132"/>
    <w:rsid w:val="00E352A7"/>
    <w:rsid w:val="00F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BE86"/>
  <w15:chartTrackingRefBased/>
  <w15:docId w15:val="{C3A13747-1495-45CB-A2AB-43191BBF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9CA"/>
  </w:style>
  <w:style w:type="paragraph" w:styleId="1">
    <w:name w:val="heading 1"/>
    <w:basedOn w:val="a"/>
    <w:next w:val="a"/>
    <w:link w:val="10"/>
    <w:uiPriority w:val="9"/>
    <w:qFormat/>
    <w:rsid w:val="00673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3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3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39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39C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39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39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39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39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3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7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73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73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9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739C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39CA"/>
    <w:rPr>
      <w:b/>
      <w:bCs/>
      <w:smallCaps/>
      <w:color w:val="0F4761" w:themeColor="accent1" w:themeShade="BF"/>
      <w:spacing w:val="5"/>
    </w:rPr>
  </w:style>
  <w:style w:type="paragraph" w:styleId="ae">
    <w:name w:val="footnote text"/>
    <w:aliases w:val="Car"/>
    <w:basedOn w:val="a"/>
    <w:link w:val="af"/>
    <w:semiHidden/>
    <w:rsid w:val="006739CA"/>
    <w:rPr>
      <w:sz w:val="20"/>
    </w:rPr>
  </w:style>
  <w:style w:type="character" w:customStyle="1" w:styleId="af">
    <w:name w:val="Текст виноски Знак"/>
    <w:aliases w:val="Car Знак"/>
    <w:basedOn w:val="a0"/>
    <w:link w:val="ae"/>
    <w:semiHidden/>
    <w:rsid w:val="006739CA"/>
    <w:rPr>
      <w:sz w:val="20"/>
    </w:rPr>
  </w:style>
  <w:style w:type="character" w:styleId="af0">
    <w:name w:val="footnote reference"/>
    <w:semiHidden/>
    <w:rsid w:val="006739CA"/>
    <w:rPr>
      <w:vertAlign w:val="superscript"/>
    </w:rPr>
  </w:style>
  <w:style w:type="character" w:styleId="af1">
    <w:name w:val="Hyperlink"/>
    <w:basedOn w:val="a0"/>
    <w:uiPriority w:val="99"/>
    <w:unhideWhenUsed/>
    <w:rsid w:val="006739CA"/>
    <w:rPr>
      <w:color w:val="467886" w:themeColor="hyperlink"/>
      <w:u w:val="single"/>
    </w:rPr>
  </w:style>
  <w:style w:type="table" w:styleId="af2">
    <w:name w:val="Table Grid"/>
    <w:basedOn w:val="a1"/>
    <w:uiPriority w:val="39"/>
    <w:rsid w:val="006739CA"/>
    <w:pPr>
      <w:spacing w:after="0" w:line="240" w:lineRule="auto"/>
    </w:pPr>
    <w:rPr>
      <w:kern w:val="0"/>
      <w:lang w:val="fi-F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D605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fco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2525</Words>
  <Characters>1440</Characters>
  <Application>Microsoft Office Word</Application>
  <DocSecurity>0</DocSecurity>
  <Lines>12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Minakova</dc:creator>
  <cp:keywords/>
  <dc:description/>
  <cp:lastModifiedBy>Iron Maiden</cp:lastModifiedBy>
  <cp:revision>2</cp:revision>
  <dcterms:created xsi:type="dcterms:W3CDTF">2024-12-27T13:33:00Z</dcterms:created>
  <dcterms:modified xsi:type="dcterms:W3CDTF">2024-12-27T13:33:00Z</dcterms:modified>
</cp:coreProperties>
</file>